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4C" w:rsidRPr="0084098D" w:rsidRDefault="00E855BA" w:rsidP="0022334C">
      <w:pPr>
        <w:shd w:val="clear" w:color="auto" w:fill="FFFFFF"/>
        <w:ind w:firstLine="284"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ЗАДАНИЕ</w:t>
      </w:r>
    </w:p>
    <w:p w:rsidR="0022334C" w:rsidRDefault="0022334C" w:rsidP="00E855BA">
      <w:pPr>
        <w:shd w:val="clear" w:color="auto" w:fill="FFFFFF"/>
        <w:ind w:firstLine="28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учащемуся по прохождению производственной технологической практики.</w:t>
      </w:r>
    </w:p>
    <w:p w:rsidR="0022334C" w:rsidRDefault="0022334C" w:rsidP="0022334C">
      <w:pPr>
        <w:shd w:val="clear" w:color="auto" w:fill="FFFFFF"/>
        <w:ind w:left="142" w:firstLine="567"/>
        <w:jc w:val="center"/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6694"/>
        <w:gridCol w:w="1330"/>
        <w:gridCol w:w="1158"/>
      </w:tblGrid>
      <w:tr w:rsidR="00952919" w:rsidRPr="0022334C" w:rsidTr="00952919">
        <w:trPr>
          <w:trHeight w:hRule="exact" w:val="312"/>
          <w:jc w:val="center"/>
        </w:trPr>
        <w:tc>
          <w:tcPr>
            <w:tcW w:w="790" w:type="dxa"/>
            <w:vMerge w:val="restart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№ п/п</w:t>
            </w:r>
          </w:p>
        </w:tc>
        <w:tc>
          <w:tcPr>
            <w:tcW w:w="6694" w:type="dxa"/>
            <w:vMerge w:val="restart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22334C">
              <w:rPr>
                <w:b/>
              </w:rPr>
              <w:t>Наименование работ</w:t>
            </w:r>
          </w:p>
        </w:tc>
        <w:tc>
          <w:tcPr>
            <w:tcW w:w="2488" w:type="dxa"/>
            <w:gridSpan w:val="2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>
              <w:t xml:space="preserve">Продолжительность </w:t>
            </w:r>
          </w:p>
        </w:tc>
      </w:tr>
      <w:tr w:rsidR="00952919" w:rsidRPr="0022334C" w:rsidTr="00952919">
        <w:trPr>
          <w:trHeight w:hRule="exact" w:val="228"/>
          <w:jc w:val="center"/>
        </w:trPr>
        <w:tc>
          <w:tcPr>
            <w:tcW w:w="790" w:type="dxa"/>
            <w:vMerge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694" w:type="dxa"/>
            <w:vMerge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30" w:type="dxa"/>
            <w:shd w:val="clear" w:color="auto" w:fill="FFFFFF"/>
          </w:tcPr>
          <w:p w:rsidR="00952919" w:rsidRDefault="00952919" w:rsidP="0022334C">
            <w:pPr>
              <w:shd w:val="clear" w:color="auto" w:fill="FFFFFF"/>
              <w:spacing w:line="276" w:lineRule="auto"/>
              <w:jc w:val="center"/>
            </w:pPr>
            <w:r>
              <w:t>дней</w:t>
            </w:r>
          </w:p>
        </w:tc>
        <w:tc>
          <w:tcPr>
            <w:tcW w:w="1158" w:type="dxa"/>
            <w:shd w:val="clear" w:color="auto" w:fill="FFFFFF"/>
          </w:tcPr>
          <w:p w:rsidR="00952919" w:rsidRDefault="00952919" w:rsidP="0022334C">
            <w:pPr>
              <w:shd w:val="clear" w:color="auto" w:fill="FFFFFF"/>
              <w:spacing w:line="276" w:lineRule="auto"/>
              <w:jc w:val="center"/>
            </w:pPr>
            <w:r>
              <w:t>часов</w:t>
            </w:r>
          </w:p>
        </w:tc>
      </w:tr>
      <w:tr w:rsidR="00952919" w:rsidRPr="0022334C" w:rsidTr="00952919">
        <w:trPr>
          <w:trHeight w:hRule="exact" w:val="281"/>
          <w:jc w:val="center"/>
        </w:trPr>
        <w:tc>
          <w:tcPr>
            <w:tcW w:w="790" w:type="dxa"/>
            <w:shd w:val="clear" w:color="auto" w:fill="FFFFFF"/>
          </w:tcPr>
          <w:p w:rsidR="00952919" w:rsidRPr="00001C54" w:rsidRDefault="00952919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01C54">
              <w:rPr>
                <w:b/>
              </w:rPr>
              <w:t>1</w:t>
            </w:r>
          </w:p>
        </w:tc>
        <w:tc>
          <w:tcPr>
            <w:tcW w:w="6694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2</w:t>
            </w:r>
          </w:p>
        </w:tc>
        <w:tc>
          <w:tcPr>
            <w:tcW w:w="1330" w:type="dxa"/>
            <w:shd w:val="clear" w:color="auto" w:fill="FFFFFF"/>
          </w:tcPr>
          <w:p w:rsidR="00952919" w:rsidRPr="00001C54" w:rsidRDefault="00001C54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01C54">
              <w:rPr>
                <w:b/>
              </w:rPr>
              <w:t>3</w:t>
            </w:r>
          </w:p>
        </w:tc>
        <w:tc>
          <w:tcPr>
            <w:tcW w:w="1158" w:type="dxa"/>
            <w:shd w:val="clear" w:color="auto" w:fill="FFFFFF"/>
          </w:tcPr>
          <w:p w:rsidR="00952919" w:rsidRPr="00001C54" w:rsidRDefault="00001C54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01C54">
              <w:rPr>
                <w:b/>
              </w:rPr>
              <w:t>4</w:t>
            </w:r>
          </w:p>
        </w:tc>
      </w:tr>
      <w:tr w:rsidR="00952919" w:rsidRPr="0022334C" w:rsidTr="00952919">
        <w:trPr>
          <w:trHeight w:hRule="exact" w:val="557"/>
          <w:jc w:val="center"/>
        </w:trPr>
        <w:tc>
          <w:tcPr>
            <w:tcW w:w="790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1.</w:t>
            </w:r>
          </w:p>
        </w:tc>
        <w:tc>
          <w:tcPr>
            <w:tcW w:w="6694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</w:pPr>
            <w:r>
              <w:t xml:space="preserve">Вводное занятие. </w:t>
            </w:r>
            <w:r w:rsidRPr="0022334C">
              <w:t xml:space="preserve">Ознакомление  с </w:t>
            </w:r>
            <w:r>
              <w:t>хозяйством,  режимом работы</w:t>
            </w:r>
            <w:r w:rsidRPr="0022334C">
              <w:t>, инструктаж по технике безопасности</w:t>
            </w:r>
          </w:p>
        </w:tc>
        <w:tc>
          <w:tcPr>
            <w:tcW w:w="1330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158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952919" w:rsidRPr="0022334C" w:rsidTr="00952919">
        <w:trPr>
          <w:trHeight w:hRule="exact" w:val="574"/>
          <w:jc w:val="center"/>
        </w:trPr>
        <w:tc>
          <w:tcPr>
            <w:tcW w:w="790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2.</w:t>
            </w:r>
          </w:p>
        </w:tc>
        <w:tc>
          <w:tcPr>
            <w:tcW w:w="6694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</w:pPr>
            <w:r>
              <w:t>Работа по комплектованию и наладке машинно-тракторных агрегатов. Подготовка их к работе.</w:t>
            </w:r>
          </w:p>
        </w:tc>
        <w:tc>
          <w:tcPr>
            <w:tcW w:w="1330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6</w:t>
            </w:r>
          </w:p>
        </w:tc>
        <w:tc>
          <w:tcPr>
            <w:tcW w:w="1158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</w:tr>
      <w:tr w:rsidR="00952919" w:rsidRPr="0022334C" w:rsidTr="00952919">
        <w:trPr>
          <w:trHeight w:hRule="exact" w:val="569"/>
          <w:jc w:val="center"/>
        </w:trPr>
        <w:tc>
          <w:tcPr>
            <w:tcW w:w="790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3.</w:t>
            </w:r>
          </w:p>
        </w:tc>
        <w:tc>
          <w:tcPr>
            <w:tcW w:w="6694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</w:pPr>
            <w:r w:rsidRPr="0022334C">
              <w:t>Работа на машинном дворе, нефтескладе и посту заправки</w:t>
            </w:r>
            <w:r>
              <w:t xml:space="preserve"> </w:t>
            </w:r>
            <w:r w:rsidRPr="0022334C">
              <w:t>машин нефтепродуктами</w:t>
            </w:r>
          </w:p>
        </w:tc>
        <w:tc>
          <w:tcPr>
            <w:tcW w:w="1330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1158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</w:tr>
      <w:tr w:rsidR="00045CA2" w:rsidRPr="0022334C" w:rsidTr="00FC7E16">
        <w:trPr>
          <w:trHeight w:hRule="exact" w:val="272"/>
          <w:jc w:val="center"/>
        </w:trPr>
        <w:tc>
          <w:tcPr>
            <w:tcW w:w="790" w:type="dxa"/>
            <w:shd w:val="clear" w:color="auto" w:fill="FFFFFF"/>
          </w:tcPr>
          <w:p w:rsidR="00045CA2" w:rsidRPr="0022334C" w:rsidRDefault="00045CA2" w:rsidP="00045CA2">
            <w:pPr>
              <w:shd w:val="clear" w:color="auto" w:fill="FFFFFF"/>
              <w:spacing w:line="276" w:lineRule="auto"/>
              <w:jc w:val="center"/>
            </w:pPr>
            <w:r w:rsidRPr="0022334C">
              <w:t>4.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045CA2" w:rsidRPr="0022334C" w:rsidRDefault="00045CA2" w:rsidP="00045CA2">
            <w:pPr>
              <w:shd w:val="clear" w:color="auto" w:fill="FFFFFF"/>
              <w:spacing w:line="276" w:lineRule="auto"/>
            </w:pPr>
            <w:r>
              <w:t>Работа на агрегатах для предпосевной обработке почвы</w:t>
            </w:r>
          </w:p>
        </w:tc>
        <w:tc>
          <w:tcPr>
            <w:tcW w:w="1330" w:type="dxa"/>
            <w:shd w:val="clear" w:color="auto" w:fill="FFFFFF"/>
          </w:tcPr>
          <w:p w:rsidR="00045CA2" w:rsidRPr="0022334C" w:rsidRDefault="004907D2" w:rsidP="00045CA2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1158" w:type="dxa"/>
            <w:shd w:val="clear" w:color="auto" w:fill="FFFFFF"/>
          </w:tcPr>
          <w:p w:rsidR="00045CA2" w:rsidRPr="0022334C" w:rsidRDefault="004907D2" w:rsidP="00045CA2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</w:tr>
      <w:tr w:rsidR="00045CA2" w:rsidRPr="0022334C" w:rsidTr="004907D2">
        <w:trPr>
          <w:trHeight w:hRule="exact" w:val="493"/>
          <w:jc w:val="center"/>
        </w:trPr>
        <w:tc>
          <w:tcPr>
            <w:tcW w:w="790" w:type="dxa"/>
            <w:shd w:val="clear" w:color="auto" w:fill="FFFFFF"/>
          </w:tcPr>
          <w:p w:rsidR="00045CA2" w:rsidRPr="0022334C" w:rsidRDefault="00045CA2" w:rsidP="00045CA2">
            <w:pPr>
              <w:shd w:val="clear" w:color="auto" w:fill="FFFFFF"/>
              <w:spacing w:line="276" w:lineRule="auto"/>
              <w:jc w:val="center"/>
            </w:pPr>
            <w:r>
              <w:t>5.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045CA2" w:rsidRPr="0022334C" w:rsidRDefault="004907D2" w:rsidP="00045CA2">
            <w:pPr>
              <w:shd w:val="clear" w:color="auto" w:fill="FFFFFF"/>
              <w:spacing w:line="276" w:lineRule="auto"/>
            </w:pPr>
            <w:r w:rsidRPr="004907D2">
              <w:t>Работа на пахотных агрегатах и агрегатах по внесению удобрений и защите растений</w:t>
            </w:r>
          </w:p>
        </w:tc>
        <w:tc>
          <w:tcPr>
            <w:tcW w:w="1330" w:type="dxa"/>
            <w:shd w:val="clear" w:color="auto" w:fill="FFFFFF"/>
          </w:tcPr>
          <w:p w:rsidR="00045CA2" w:rsidRPr="0022334C" w:rsidRDefault="007F0F29" w:rsidP="00045CA2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1158" w:type="dxa"/>
            <w:shd w:val="clear" w:color="auto" w:fill="FFFFFF"/>
          </w:tcPr>
          <w:p w:rsidR="00045CA2" w:rsidRPr="0022334C" w:rsidRDefault="007F0F29" w:rsidP="00045CA2">
            <w:pPr>
              <w:shd w:val="clear" w:color="auto" w:fill="FFFFFF"/>
              <w:spacing w:line="276" w:lineRule="auto"/>
              <w:jc w:val="center"/>
            </w:pPr>
            <w:r>
              <w:t>24</w:t>
            </w:r>
          </w:p>
        </w:tc>
      </w:tr>
      <w:tr w:rsidR="00045CA2" w:rsidRPr="0022334C" w:rsidTr="00045CA2">
        <w:trPr>
          <w:trHeight w:hRule="exact" w:val="573"/>
          <w:jc w:val="center"/>
        </w:trPr>
        <w:tc>
          <w:tcPr>
            <w:tcW w:w="790" w:type="dxa"/>
            <w:shd w:val="clear" w:color="auto" w:fill="FFFFFF"/>
          </w:tcPr>
          <w:p w:rsidR="00045CA2" w:rsidRPr="0022334C" w:rsidRDefault="00045CA2" w:rsidP="00045CA2">
            <w:pPr>
              <w:shd w:val="clear" w:color="auto" w:fill="FFFFFF"/>
              <w:spacing w:line="276" w:lineRule="auto"/>
              <w:jc w:val="center"/>
            </w:pPr>
            <w:r>
              <w:t>6.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045CA2" w:rsidRPr="0022334C" w:rsidRDefault="004907D2" w:rsidP="004907D2">
            <w:pPr>
              <w:shd w:val="clear" w:color="auto" w:fill="FFFFFF"/>
              <w:spacing w:line="276" w:lineRule="auto"/>
            </w:pPr>
            <w:r w:rsidRPr="004907D2">
              <w:t>Работа на агрегатах для посева зерновых культур</w:t>
            </w:r>
          </w:p>
        </w:tc>
        <w:tc>
          <w:tcPr>
            <w:tcW w:w="1330" w:type="dxa"/>
            <w:shd w:val="clear" w:color="auto" w:fill="FFFFFF"/>
          </w:tcPr>
          <w:p w:rsidR="00045CA2" w:rsidRPr="0022334C" w:rsidRDefault="007F0F29" w:rsidP="00045CA2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1158" w:type="dxa"/>
            <w:shd w:val="clear" w:color="auto" w:fill="FFFFFF"/>
          </w:tcPr>
          <w:p w:rsidR="00045CA2" w:rsidRPr="0022334C" w:rsidRDefault="007F0F29" w:rsidP="00045CA2">
            <w:pPr>
              <w:shd w:val="clear" w:color="auto" w:fill="FFFFFF"/>
              <w:spacing w:line="276" w:lineRule="auto"/>
              <w:jc w:val="center"/>
            </w:pPr>
            <w:r>
              <w:t>24</w:t>
            </w:r>
          </w:p>
        </w:tc>
      </w:tr>
      <w:tr w:rsidR="007F0F29" w:rsidRPr="0022334C" w:rsidTr="00FD11C7">
        <w:trPr>
          <w:trHeight w:hRule="exact" w:val="501"/>
          <w:jc w:val="center"/>
        </w:trPr>
        <w:tc>
          <w:tcPr>
            <w:tcW w:w="790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7.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</w:pPr>
            <w:r>
              <w:t>Работа на  агрегатах</w:t>
            </w:r>
            <w:r w:rsidRPr="00045CA2">
              <w:t xml:space="preserve"> для заготовке кормов </w:t>
            </w:r>
            <w:r>
              <w:t xml:space="preserve">     </w:t>
            </w:r>
          </w:p>
        </w:tc>
        <w:tc>
          <w:tcPr>
            <w:tcW w:w="1330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1158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</w:tr>
      <w:tr w:rsidR="007F0F29" w:rsidRPr="0022334C" w:rsidTr="004907D2">
        <w:trPr>
          <w:trHeight w:hRule="exact" w:val="360"/>
          <w:jc w:val="center"/>
        </w:trPr>
        <w:tc>
          <w:tcPr>
            <w:tcW w:w="790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8.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</w:pPr>
            <w:r>
              <w:t>Работа на картофелеуборочных агрегатах</w:t>
            </w:r>
          </w:p>
        </w:tc>
        <w:tc>
          <w:tcPr>
            <w:tcW w:w="1330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1158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30</w:t>
            </w:r>
          </w:p>
        </w:tc>
      </w:tr>
      <w:tr w:rsidR="007F0F29" w:rsidRPr="0022334C" w:rsidTr="00FC7E16">
        <w:trPr>
          <w:trHeight w:hRule="exact" w:val="259"/>
          <w:jc w:val="center"/>
        </w:trPr>
        <w:tc>
          <w:tcPr>
            <w:tcW w:w="790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9.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</w:pPr>
            <w:r w:rsidRPr="0022334C">
              <w:t xml:space="preserve">Работа на </w:t>
            </w:r>
            <w:r w:rsidR="00614514">
              <w:t>агрегатах по уборке льна .</w:t>
            </w:r>
          </w:p>
        </w:tc>
        <w:tc>
          <w:tcPr>
            <w:tcW w:w="1330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1158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</w:tr>
      <w:tr w:rsidR="007F0F29" w:rsidRPr="0022334C" w:rsidTr="00FC7E16">
        <w:trPr>
          <w:trHeight w:hRule="exact" w:val="250"/>
          <w:jc w:val="center"/>
        </w:trPr>
        <w:tc>
          <w:tcPr>
            <w:tcW w:w="790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10.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</w:pPr>
            <w:r>
              <w:t>Обобщение материала по практике и оформления дневника и отчёта</w:t>
            </w:r>
          </w:p>
        </w:tc>
        <w:tc>
          <w:tcPr>
            <w:tcW w:w="1330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158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7F0F29" w:rsidRPr="0022334C" w:rsidTr="001433B8">
        <w:trPr>
          <w:trHeight w:hRule="exact" w:val="283"/>
          <w:jc w:val="center"/>
        </w:trPr>
        <w:tc>
          <w:tcPr>
            <w:tcW w:w="7484" w:type="dxa"/>
            <w:gridSpan w:val="2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</w:pPr>
            <w:r w:rsidRPr="0022334C">
              <w:t xml:space="preserve">Итого </w:t>
            </w:r>
          </w:p>
        </w:tc>
        <w:tc>
          <w:tcPr>
            <w:tcW w:w="1330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  <w:tc>
          <w:tcPr>
            <w:tcW w:w="1158" w:type="dxa"/>
            <w:shd w:val="clear" w:color="auto" w:fill="FFFFFF"/>
          </w:tcPr>
          <w:p w:rsidR="007F0F29" w:rsidRPr="0022334C" w:rsidRDefault="007F0F29" w:rsidP="007F0F29">
            <w:pPr>
              <w:shd w:val="clear" w:color="auto" w:fill="FFFFFF"/>
              <w:spacing w:line="276" w:lineRule="auto"/>
              <w:jc w:val="center"/>
            </w:pPr>
            <w:r>
              <w:t>216</w:t>
            </w:r>
          </w:p>
        </w:tc>
      </w:tr>
    </w:tbl>
    <w:p w:rsidR="0022334C" w:rsidRDefault="0022334C" w:rsidP="0022334C">
      <w:pPr>
        <w:shd w:val="clear" w:color="auto" w:fill="FFFFFF"/>
        <w:spacing w:line="274" w:lineRule="exact"/>
        <w:ind w:left="149"/>
        <w:jc w:val="center"/>
      </w:pPr>
      <w:r>
        <w:rPr>
          <w:rFonts w:eastAsia="Times New Roman"/>
          <w:sz w:val="26"/>
          <w:szCs w:val="26"/>
        </w:rPr>
        <w:t>Содержание отчета:</w:t>
      </w:r>
    </w:p>
    <w:p w:rsidR="0022334C" w:rsidRPr="0022334C" w:rsidRDefault="0022334C" w:rsidP="001049EE">
      <w:pPr>
        <w:shd w:val="clear" w:color="auto" w:fill="FFFFFF"/>
        <w:tabs>
          <w:tab w:val="left" w:pos="278"/>
        </w:tabs>
        <w:spacing w:line="274" w:lineRule="exact"/>
        <w:ind w:left="53" w:firstLine="373"/>
        <w:jc w:val="both"/>
        <w:rPr>
          <w:sz w:val="24"/>
          <w:szCs w:val="24"/>
        </w:rPr>
      </w:pPr>
      <w:r w:rsidRPr="0027679B">
        <w:rPr>
          <w:iCs/>
          <w:spacing w:val="-21"/>
          <w:sz w:val="24"/>
          <w:szCs w:val="24"/>
        </w:rPr>
        <w:t>1.</w:t>
      </w:r>
      <w:r w:rsidRPr="0022334C">
        <w:rPr>
          <w:b/>
          <w:i/>
          <w:iCs/>
          <w:sz w:val="24"/>
          <w:szCs w:val="24"/>
        </w:rPr>
        <w:tab/>
      </w:r>
      <w:r w:rsidRPr="0022334C">
        <w:rPr>
          <w:rFonts w:eastAsia="Times New Roman"/>
          <w:b/>
          <w:iCs/>
          <w:spacing w:val="-3"/>
          <w:sz w:val="24"/>
          <w:szCs w:val="24"/>
        </w:rPr>
        <w:t>Ознакомление с хозяйством</w:t>
      </w:r>
      <w:r w:rsidRPr="0022334C">
        <w:rPr>
          <w:rFonts w:eastAsia="Times New Roman"/>
          <w:iCs/>
          <w:spacing w:val="-3"/>
          <w:sz w:val="24"/>
          <w:szCs w:val="24"/>
        </w:rPr>
        <w:t>:</w:t>
      </w:r>
    </w:p>
    <w:p w:rsidR="0022334C" w:rsidRPr="0022334C" w:rsidRDefault="0022334C" w:rsidP="001049EE">
      <w:pPr>
        <w:shd w:val="clear" w:color="auto" w:fill="FFFFFF"/>
        <w:spacing w:line="274" w:lineRule="exact"/>
        <w:ind w:left="134" w:firstLine="373"/>
        <w:jc w:val="both"/>
        <w:rPr>
          <w:sz w:val="24"/>
          <w:szCs w:val="24"/>
        </w:rPr>
      </w:pPr>
      <w:r w:rsidRPr="0022334C">
        <w:rPr>
          <w:spacing w:val="-9"/>
          <w:sz w:val="24"/>
          <w:szCs w:val="24"/>
        </w:rPr>
        <w:t>1.1 .О</w:t>
      </w:r>
      <w:r w:rsidRPr="0022334C">
        <w:rPr>
          <w:rFonts w:eastAsia="Times New Roman"/>
          <w:spacing w:val="-9"/>
          <w:sz w:val="24"/>
          <w:szCs w:val="24"/>
        </w:rPr>
        <w:t>бщая характеристика хозяйства (название, месторасположение, специализация, пункты реализации продукции, объемы производства продукции, рентабельность);</w:t>
      </w:r>
    </w:p>
    <w:p w:rsidR="0022334C" w:rsidRPr="0022334C" w:rsidRDefault="0022334C" w:rsidP="001049EE">
      <w:pPr>
        <w:shd w:val="clear" w:color="auto" w:fill="FFFFFF"/>
        <w:spacing w:line="274" w:lineRule="exact"/>
        <w:ind w:left="134" w:firstLine="373"/>
        <w:jc w:val="both"/>
        <w:rPr>
          <w:sz w:val="24"/>
          <w:szCs w:val="24"/>
        </w:rPr>
      </w:pPr>
      <w:r w:rsidRPr="0022334C">
        <w:rPr>
          <w:spacing w:val="-9"/>
          <w:sz w:val="24"/>
          <w:szCs w:val="24"/>
        </w:rPr>
        <w:t>1.2.</w:t>
      </w:r>
      <w:r w:rsidRPr="0022334C">
        <w:rPr>
          <w:rFonts w:eastAsia="Times New Roman"/>
          <w:spacing w:val="-9"/>
          <w:sz w:val="24"/>
          <w:szCs w:val="24"/>
        </w:rPr>
        <w:t>состав и структура земельных угодий (табл. 1), структура посевных площадей и урожайность сельскохозяйственных культур (табл. 2);</w:t>
      </w:r>
    </w:p>
    <w:p w:rsidR="0022334C" w:rsidRPr="0022334C" w:rsidRDefault="0022334C" w:rsidP="001049EE">
      <w:pPr>
        <w:shd w:val="clear" w:color="auto" w:fill="FFFFFF"/>
        <w:spacing w:line="274" w:lineRule="exact"/>
        <w:ind w:left="139" w:firstLine="373"/>
        <w:jc w:val="both"/>
        <w:rPr>
          <w:sz w:val="24"/>
          <w:szCs w:val="24"/>
        </w:rPr>
      </w:pPr>
      <w:r w:rsidRPr="0022334C">
        <w:rPr>
          <w:spacing w:val="-9"/>
          <w:sz w:val="24"/>
          <w:szCs w:val="24"/>
        </w:rPr>
        <w:t>1.3.</w:t>
      </w:r>
      <w:r w:rsidRPr="0022334C">
        <w:rPr>
          <w:rFonts w:eastAsia="Times New Roman"/>
          <w:spacing w:val="-9"/>
          <w:sz w:val="24"/>
          <w:szCs w:val="24"/>
        </w:rPr>
        <w:t xml:space="preserve">состав и структура МТП хозяйства (тал. 3), показатели использования МТП  и их </w:t>
      </w:r>
      <w:r w:rsidRPr="0022334C">
        <w:rPr>
          <w:rFonts w:eastAsia="Times New Roman"/>
          <w:spacing w:val="-11"/>
          <w:sz w:val="24"/>
          <w:szCs w:val="24"/>
        </w:rPr>
        <w:t>анализ;</w:t>
      </w:r>
    </w:p>
    <w:p w:rsidR="0022334C" w:rsidRPr="0022334C" w:rsidRDefault="0022334C" w:rsidP="001049EE">
      <w:pPr>
        <w:shd w:val="clear" w:color="auto" w:fill="FFFFFF"/>
        <w:spacing w:line="274" w:lineRule="exact"/>
        <w:ind w:left="130" w:firstLine="373"/>
        <w:jc w:val="both"/>
        <w:rPr>
          <w:sz w:val="24"/>
          <w:szCs w:val="24"/>
        </w:rPr>
      </w:pPr>
      <w:r w:rsidRPr="0022334C">
        <w:rPr>
          <w:spacing w:val="-10"/>
          <w:sz w:val="24"/>
          <w:szCs w:val="24"/>
        </w:rPr>
        <w:t>1.4 С</w:t>
      </w:r>
      <w:r w:rsidRPr="0022334C">
        <w:rPr>
          <w:rFonts w:eastAsia="Times New Roman"/>
          <w:spacing w:val="-10"/>
          <w:sz w:val="24"/>
          <w:szCs w:val="24"/>
        </w:rPr>
        <w:t>хема управленческой структуры хозяйства и структура инженерно-технической службы.</w:t>
      </w:r>
    </w:p>
    <w:p w:rsidR="0027679B" w:rsidRPr="0022334C" w:rsidRDefault="0027679B" w:rsidP="001049EE">
      <w:pPr>
        <w:pStyle w:val="a3"/>
        <w:numPr>
          <w:ilvl w:val="0"/>
          <w:numId w:val="2"/>
        </w:numPr>
        <w:ind w:left="-142" w:firstLine="373"/>
        <w:rPr>
          <w:sz w:val="24"/>
          <w:szCs w:val="24"/>
        </w:rPr>
      </w:pPr>
      <w:r w:rsidRPr="0022334C">
        <w:rPr>
          <w:b/>
          <w:sz w:val="24"/>
          <w:szCs w:val="24"/>
        </w:rPr>
        <w:t>Работа по комплектованию и наладке машинно-тракторных агрегатов.</w:t>
      </w:r>
    </w:p>
    <w:p w:rsidR="0027679B" w:rsidRDefault="0027679B" w:rsidP="001049EE">
      <w:pPr>
        <w:pStyle w:val="a3"/>
        <w:widowControl/>
        <w:shd w:val="clear" w:color="auto" w:fill="FFFFFF"/>
        <w:autoSpaceDE/>
        <w:autoSpaceDN/>
        <w:adjustRightInd/>
        <w:ind w:left="0" w:firstLine="373"/>
        <w:jc w:val="both"/>
        <w:rPr>
          <w:sz w:val="24"/>
          <w:szCs w:val="24"/>
        </w:rPr>
      </w:pPr>
      <w:r w:rsidRPr="0022334C">
        <w:rPr>
          <w:sz w:val="24"/>
          <w:szCs w:val="24"/>
        </w:rPr>
        <w:t>Ознакомление с устройством и расположением площадок для комплек</w:t>
      </w:r>
      <w:r w:rsidRPr="0022334C">
        <w:rPr>
          <w:sz w:val="24"/>
          <w:szCs w:val="24"/>
        </w:rPr>
        <w:softHyphen/>
        <w:t>тования и наладки МТА. Проверка наличия технологической оснастки ин</w:t>
      </w:r>
      <w:r w:rsidRPr="0022334C">
        <w:rPr>
          <w:sz w:val="24"/>
          <w:szCs w:val="24"/>
        </w:rPr>
        <w:softHyphen/>
        <w:t xml:space="preserve">струмента и материалов, необходимых для наладки агрегатов. Изучение технических и агротехнических требований. Подборка машин и составление МТА в натуре. Наладка ЕТО машин, входящих в состав агрегата. Пробный заезд и </w:t>
      </w:r>
      <w:proofErr w:type="spellStart"/>
      <w:r w:rsidRPr="0022334C">
        <w:rPr>
          <w:sz w:val="24"/>
          <w:szCs w:val="24"/>
        </w:rPr>
        <w:t>подналадка</w:t>
      </w:r>
      <w:proofErr w:type="spellEnd"/>
      <w:r w:rsidRPr="0022334C">
        <w:rPr>
          <w:sz w:val="24"/>
          <w:szCs w:val="24"/>
        </w:rPr>
        <w:t xml:space="preserve"> агрегата. Сдача подготовленного агрегата к работ</w:t>
      </w:r>
      <w:r>
        <w:rPr>
          <w:sz w:val="24"/>
          <w:szCs w:val="24"/>
        </w:rPr>
        <w:t>е.</w:t>
      </w:r>
    </w:p>
    <w:p w:rsidR="004B2BC4" w:rsidRDefault="0027679B" w:rsidP="001049EE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373"/>
        <w:jc w:val="both"/>
        <w:rPr>
          <w:sz w:val="24"/>
          <w:szCs w:val="24"/>
        </w:rPr>
      </w:pPr>
      <w:r w:rsidRPr="0027679B">
        <w:rPr>
          <w:b/>
          <w:sz w:val="24"/>
          <w:szCs w:val="24"/>
        </w:rPr>
        <w:t>Работа на машинном дворе, нефтескладе и посту заправки машин нефтепродуктами.</w:t>
      </w:r>
      <w:r w:rsidRPr="0027679B">
        <w:rPr>
          <w:sz w:val="24"/>
          <w:szCs w:val="24"/>
        </w:rPr>
        <w:t xml:space="preserve"> Ознакомление с устройством машинного двора, правилами приема и выдачи машин, технологической документацией, местами хранения машин, сборочных единиц и деталей. Подготовка средств и материалов, применяемых при постановке машин на хранение. Установка машин на хранение, выполнение работ на площадках и в складе хранения сборочных единиц и деталей, снятых с машин.</w:t>
      </w:r>
    </w:p>
    <w:p w:rsidR="004B2BC4" w:rsidRPr="004B2BC4" w:rsidRDefault="0027679B" w:rsidP="007F0F29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27679B">
        <w:rPr>
          <w:sz w:val="24"/>
          <w:szCs w:val="24"/>
        </w:rPr>
        <w:t xml:space="preserve"> </w:t>
      </w:r>
      <w:r w:rsidR="007F0F29" w:rsidRPr="007F0F29">
        <w:rPr>
          <w:b/>
          <w:sz w:val="24"/>
          <w:szCs w:val="24"/>
        </w:rPr>
        <w:t>Работа на агрегатах для предпосевной обработки почвы</w:t>
      </w:r>
      <w:r w:rsidR="004B2BC4" w:rsidRPr="0022334C">
        <w:rPr>
          <w:b/>
          <w:sz w:val="24"/>
          <w:szCs w:val="24"/>
        </w:rPr>
        <w:t>.</w:t>
      </w:r>
    </w:p>
    <w:p w:rsidR="007F0F29" w:rsidRDefault="004B2BC4" w:rsidP="007F0F29">
      <w:pPr>
        <w:pStyle w:val="a3"/>
        <w:widowControl/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2334C">
        <w:rPr>
          <w:sz w:val="24"/>
          <w:szCs w:val="24"/>
        </w:rPr>
        <w:t xml:space="preserve"> </w:t>
      </w:r>
      <w:r w:rsidR="007F0F29">
        <w:rPr>
          <w:sz w:val="24"/>
          <w:szCs w:val="24"/>
        </w:rPr>
        <w:t>для наибо</w:t>
      </w:r>
      <w:r w:rsidR="007F0F29" w:rsidRPr="007F0F29">
        <w:rPr>
          <w:sz w:val="24"/>
          <w:szCs w:val="24"/>
        </w:rPr>
        <w:t>лее выгодной загрузки трактора с собл</w:t>
      </w:r>
      <w:r w:rsidR="00614514">
        <w:rPr>
          <w:sz w:val="24"/>
          <w:szCs w:val="24"/>
        </w:rPr>
        <w:t>юдением агротехнических требова</w:t>
      </w:r>
      <w:r w:rsidR="007F0F29" w:rsidRPr="007F0F29">
        <w:rPr>
          <w:sz w:val="24"/>
          <w:szCs w:val="24"/>
        </w:rPr>
        <w:t>ний. Принять тракторный агрегат и подготовить его к работе. Произвести боронование (сплошную культивацию) с соблюдением агротехнических требований и применением приемов рабо</w:t>
      </w:r>
      <w:r w:rsidR="00614514">
        <w:rPr>
          <w:sz w:val="24"/>
          <w:szCs w:val="24"/>
        </w:rPr>
        <w:t>ты передовых механизаторов. Про</w:t>
      </w:r>
      <w:r w:rsidR="007F0F29" w:rsidRPr="007F0F29">
        <w:rPr>
          <w:sz w:val="24"/>
          <w:szCs w:val="24"/>
        </w:rPr>
        <w:t>вести техническое обслуживание тракторного агрегата.</w:t>
      </w:r>
    </w:p>
    <w:p w:rsidR="00184819" w:rsidRDefault="00614514" w:rsidP="0061451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614514">
        <w:rPr>
          <w:b/>
          <w:sz w:val="24"/>
          <w:szCs w:val="24"/>
        </w:rPr>
        <w:t>Работа на пахотных агрегатах и агрегатах по внесению удобрений и защите растений</w:t>
      </w:r>
    </w:p>
    <w:p w:rsidR="00184819" w:rsidRDefault="00184819" w:rsidP="00001C54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агрегатами, выбор скорости движения при работе. Регулировка скорости транспортёра и контроль качества выполняемых работ.</w:t>
      </w:r>
    </w:p>
    <w:p w:rsidR="00614514" w:rsidRDefault="00614514" w:rsidP="00CB0F60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7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614514">
        <w:rPr>
          <w:b/>
          <w:sz w:val="24"/>
          <w:szCs w:val="24"/>
        </w:rPr>
        <w:t xml:space="preserve">Работа на агрегатах для посева зерновых культур </w:t>
      </w:r>
      <w:r w:rsidRPr="0022334C">
        <w:rPr>
          <w:sz w:val="24"/>
          <w:szCs w:val="24"/>
        </w:rPr>
        <w:t xml:space="preserve">Проверка составления и приемка пахотного агрегата. Выбор способа движения. Разбивка поля на загоны. Вспашка агрегатом в соответствии с </w:t>
      </w:r>
      <w:proofErr w:type="spellStart"/>
      <w:r w:rsidRPr="0022334C">
        <w:rPr>
          <w:sz w:val="24"/>
          <w:szCs w:val="24"/>
        </w:rPr>
        <w:t>с</w:t>
      </w:r>
      <w:proofErr w:type="spellEnd"/>
      <w:r w:rsidRPr="0022334C">
        <w:rPr>
          <w:sz w:val="24"/>
          <w:szCs w:val="24"/>
        </w:rPr>
        <w:t xml:space="preserve"> агротехническими требованиями. Контроль качества работ.</w:t>
      </w:r>
    </w:p>
    <w:p w:rsidR="00184819" w:rsidRPr="00614514" w:rsidRDefault="00614514" w:rsidP="0061451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2334C">
        <w:rPr>
          <w:b/>
          <w:sz w:val="24"/>
          <w:szCs w:val="24"/>
        </w:rPr>
        <w:t>Работа на агрегатах для заготовки кормов</w:t>
      </w:r>
      <w:r w:rsidRPr="0022334C">
        <w:rPr>
          <w:sz w:val="24"/>
          <w:szCs w:val="24"/>
        </w:rPr>
        <w:t xml:space="preserve">. Проверка состояния и приемка агрегата. Осмотр участка, на котором должен работать агрегат. Пробный заезд и </w:t>
      </w:r>
      <w:proofErr w:type="spellStart"/>
      <w:r w:rsidRPr="0022334C">
        <w:rPr>
          <w:sz w:val="24"/>
          <w:szCs w:val="24"/>
        </w:rPr>
        <w:t>подналадка</w:t>
      </w:r>
      <w:proofErr w:type="spellEnd"/>
      <w:r w:rsidRPr="0022334C">
        <w:rPr>
          <w:sz w:val="24"/>
          <w:szCs w:val="24"/>
        </w:rPr>
        <w:t xml:space="preserve"> агрегата. Скашивание трав на сено, кукурузы и др. культур на силос. Проверка качества уборки. Установление наивысшей скорости </w:t>
      </w:r>
      <w:r w:rsidRPr="0022334C">
        <w:rPr>
          <w:sz w:val="24"/>
          <w:szCs w:val="24"/>
        </w:rPr>
        <w:lastRenderedPageBreak/>
        <w:t>движения без снижения качества работы. Сдача выполненной работы, оформление документов. Техническое обслу</w:t>
      </w:r>
      <w:r w:rsidRPr="0022334C">
        <w:rPr>
          <w:sz w:val="24"/>
          <w:szCs w:val="24"/>
        </w:rPr>
        <w:softHyphen/>
        <w:t>живание агрегата</w:t>
      </w:r>
    </w:p>
    <w:p w:rsidR="00614514" w:rsidRPr="00813D7B" w:rsidRDefault="00614514" w:rsidP="00614514">
      <w:pPr>
        <w:widowControl/>
        <w:numPr>
          <w:ilvl w:val="0"/>
          <w:numId w:val="2"/>
        </w:numPr>
        <w:shd w:val="clear" w:color="auto" w:fill="FFFFFF"/>
        <w:tabs>
          <w:tab w:val="num" w:pos="-142"/>
          <w:tab w:val="left" w:pos="0"/>
          <w:tab w:val="left" w:pos="797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14514">
        <w:rPr>
          <w:b/>
          <w:sz w:val="24"/>
          <w:szCs w:val="24"/>
        </w:rPr>
        <w:tab/>
        <w:t>Работа на картофелеуборочных агрегатах</w:t>
      </w:r>
      <w:r w:rsidR="001049EE">
        <w:rPr>
          <w:b/>
          <w:sz w:val="24"/>
          <w:szCs w:val="24"/>
        </w:rPr>
        <w:t xml:space="preserve">. </w:t>
      </w:r>
      <w:r w:rsidRPr="00813D7B">
        <w:rPr>
          <w:sz w:val="24"/>
          <w:szCs w:val="24"/>
        </w:rPr>
        <w:t>Осмотреть участок. Проверить технологическое состояние и принять агрегат. Подготовить его к работе, отрегулировать агрегат в соот</w:t>
      </w:r>
      <w:r w:rsidRPr="00813D7B">
        <w:rPr>
          <w:sz w:val="24"/>
          <w:szCs w:val="24"/>
        </w:rPr>
        <w:softHyphen/>
        <w:t>ветствии с условиями работы. Пустить агрегат в работу, проверить ка</w:t>
      </w:r>
      <w:r w:rsidRPr="00813D7B">
        <w:rPr>
          <w:sz w:val="24"/>
          <w:szCs w:val="24"/>
        </w:rPr>
        <w:softHyphen/>
        <w:t>чество уборки картофеля. Провести техническое обслуживание агрегата.</w:t>
      </w:r>
    </w:p>
    <w:p w:rsidR="001049EE" w:rsidRPr="00614514" w:rsidRDefault="001049EE" w:rsidP="00614514">
      <w:pPr>
        <w:widowControl/>
        <w:numPr>
          <w:ilvl w:val="0"/>
          <w:numId w:val="2"/>
        </w:numPr>
        <w:shd w:val="clear" w:color="auto" w:fill="FFFFFF"/>
        <w:tabs>
          <w:tab w:val="num" w:pos="-142"/>
          <w:tab w:val="left" w:pos="0"/>
          <w:tab w:val="left" w:pos="854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614514" w:rsidRPr="00614514">
        <w:t xml:space="preserve"> </w:t>
      </w:r>
      <w:r w:rsidR="00614514" w:rsidRPr="00614514">
        <w:rPr>
          <w:b/>
          <w:sz w:val="24"/>
          <w:szCs w:val="24"/>
        </w:rPr>
        <w:t xml:space="preserve">Работа на агрегатах по </w:t>
      </w:r>
      <w:r w:rsidR="00614514">
        <w:rPr>
          <w:b/>
          <w:sz w:val="24"/>
          <w:szCs w:val="24"/>
        </w:rPr>
        <w:t>уборке льна.</w:t>
      </w:r>
      <w:r w:rsidRPr="00614514">
        <w:rPr>
          <w:b/>
          <w:sz w:val="24"/>
          <w:szCs w:val="24"/>
        </w:rPr>
        <w:t xml:space="preserve"> </w:t>
      </w:r>
      <w:r w:rsidR="00614514" w:rsidRPr="00813D7B">
        <w:rPr>
          <w:sz w:val="24"/>
          <w:szCs w:val="24"/>
        </w:rPr>
        <w:t>Проверка состояния и прием</w:t>
      </w:r>
      <w:r w:rsidR="00614514" w:rsidRPr="00813D7B">
        <w:rPr>
          <w:sz w:val="24"/>
          <w:szCs w:val="24"/>
        </w:rPr>
        <w:softHyphen/>
        <w:t>ка агрегата. Осмотр участка, пробный заезд, контроль качества переклад</w:t>
      </w:r>
      <w:r w:rsidR="00614514" w:rsidRPr="00813D7B">
        <w:rPr>
          <w:sz w:val="24"/>
          <w:szCs w:val="24"/>
        </w:rPr>
        <w:softHyphen/>
        <w:t xml:space="preserve">ка агрегата. Теребление льна (уборка льна комбайном., обмолот льна Проверка качества работы. Устранение неисправностей </w:t>
      </w:r>
      <w:proofErr w:type="spellStart"/>
      <w:r w:rsidR="00614514" w:rsidRPr="00813D7B">
        <w:rPr>
          <w:sz w:val="24"/>
          <w:szCs w:val="24"/>
        </w:rPr>
        <w:t>подналадка</w:t>
      </w:r>
      <w:proofErr w:type="spellEnd"/>
      <w:r w:rsidR="00614514" w:rsidRPr="00813D7B">
        <w:rPr>
          <w:sz w:val="24"/>
          <w:szCs w:val="24"/>
        </w:rPr>
        <w:t xml:space="preserve"> агре</w:t>
      </w:r>
      <w:r w:rsidR="00614514" w:rsidRPr="00813D7B">
        <w:rPr>
          <w:sz w:val="24"/>
          <w:szCs w:val="24"/>
        </w:rPr>
        <w:softHyphen/>
        <w:t>гата. Маневрирование скоростями и всережимным регулятором для полу</w:t>
      </w:r>
      <w:r w:rsidR="00614514" w:rsidRPr="00813D7B">
        <w:rPr>
          <w:sz w:val="24"/>
          <w:szCs w:val="24"/>
        </w:rPr>
        <w:softHyphen/>
        <w:t>чения наивысшей скорости движения агрегата без снижения качества работы. Сдача выполненной работы, оформление документов, техническое обслуживание агрегата.</w:t>
      </w:r>
    </w:p>
    <w:p w:rsidR="00001C54" w:rsidRPr="001049EE" w:rsidRDefault="00001C54" w:rsidP="00001C54">
      <w:pPr>
        <w:pStyle w:val="a3"/>
        <w:widowControl/>
        <w:shd w:val="clear" w:color="auto" w:fill="FFFFFF"/>
        <w:autoSpaceDE/>
        <w:autoSpaceDN/>
        <w:adjustRightInd/>
        <w:ind w:left="284" w:firstLine="426"/>
        <w:jc w:val="both"/>
        <w:rPr>
          <w:sz w:val="24"/>
          <w:szCs w:val="24"/>
        </w:rPr>
      </w:pPr>
    </w:p>
    <w:p w:rsidR="0022334C" w:rsidRPr="003D7198" w:rsidRDefault="00614514" w:rsidP="00BD01B3">
      <w:pPr>
        <w:shd w:val="clear" w:color="auto" w:fill="FFFFFF"/>
        <w:tabs>
          <w:tab w:val="left" w:pos="7128"/>
        </w:tabs>
        <w:spacing w:line="274" w:lineRule="exact"/>
        <w:ind w:left="3658"/>
        <w:rPr>
          <w:b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Содержание дневника и отчёта</w:t>
      </w:r>
      <w:r w:rsidR="0022334C" w:rsidRPr="003D7198">
        <w:rPr>
          <w:rFonts w:eastAsia="Times New Roman"/>
          <w:b/>
          <w:spacing w:val="-2"/>
          <w:sz w:val="28"/>
          <w:szCs w:val="28"/>
        </w:rPr>
        <w:t>:</w:t>
      </w:r>
    </w:p>
    <w:p w:rsidR="0022334C" w:rsidRPr="003D7198" w:rsidRDefault="0022334C" w:rsidP="0022334C">
      <w:pPr>
        <w:pStyle w:val="a3"/>
        <w:numPr>
          <w:ilvl w:val="0"/>
          <w:numId w:val="4"/>
        </w:numPr>
        <w:shd w:val="clear" w:color="auto" w:fill="FFFFFF"/>
        <w:tabs>
          <w:tab w:val="left" w:pos="6638"/>
          <w:tab w:val="left" w:pos="8174"/>
        </w:tabs>
        <w:spacing w:line="274" w:lineRule="exact"/>
        <w:jc w:val="both"/>
        <w:rPr>
          <w:rFonts w:eastAsia="Times New Roman"/>
          <w:sz w:val="28"/>
          <w:szCs w:val="28"/>
        </w:rPr>
      </w:pPr>
      <w:r w:rsidRPr="003D7198">
        <w:rPr>
          <w:rFonts w:eastAsia="Times New Roman"/>
          <w:spacing w:val="-4"/>
          <w:sz w:val="28"/>
          <w:szCs w:val="28"/>
        </w:rPr>
        <w:t>Титульный лист</w:t>
      </w:r>
      <w:r w:rsidR="00E95EC8">
        <w:rPr>
          <w:rFonts w:eastAsia="Times New Roman"/>
          <w:spacing w:val="-4"/>
          <w:sz w:val="28"/>
          <w:szCs w:val="28"/>
        </w:rPr>
        <w:t xml:space="preserve"> дневника и отчёта</w:t>
      </w:r>
      <w:r w:rsidRPr="003D7198">
        <w:rPr>
          <w:rFonts w:eastAsia="Times New Roman"/>
          <w:spacing w:val="-4"/>
          <w:sz w:val="28"/>
          <w:szCs w:val="28"/>
        </w:rPr>
        <w:t xml:space="preserve"> </w:t>
      </w:r>
      <w:r w:rsidR="0054386E" w:rsidRPr="0054386E">
        <w:rPr>
          <w:rFonts w:eastAsia="Times New Roman"/>
          <w:b/>
          <w:spacing w:val="-4"/>
          <w:sz w:val="28"/>
          <w:szCs w:val="28"/>
          <w:u w:val="single"/>
        </w:rPr>
        <w:t>(печать хозяйства)</w:t>
      </w:r>
      <w:r w:rsidRPr="003D7198">
        <w:rPr>
          <w:rFonts w:eastAsia="Times New Roman"/>
          <w:spacing w:val="-4"/>
          <w:sz w:val="28"/>
          <w:szCs w:val="28"/>
        </w:rPr>
        <w:t xml:space="preserve">  </w:t>
      </w:r>
      <w:r w:rsidRPr="003D7198">
        <w:rPr>
          <w:rFonts w:eastAsia="Times New Roman"/>
          <w:sz w:val="28"/>
          <w:szCs w:val="28"/>
        </w:rPr>
        <w:tab/>
      </w:r>
    </w:p>
    <w:p w:rsidR="0022334C" w:rsidRPr="003D7198" w:rsidRDefault="00614514" w:rsidP="0022334C">
      <w:pPr>
        <w:pStyle w:val="a3"/>
        <w:numPr>
          <w:ilvl w:val="0"/>
          <w:numId w:val="4"/>
        </w:numPr>
        <w:shd w:val="clear" w:color="auto" w:fill="FFFFFF"/>
        <w:tabs>
          <w:tab w:val="left" w:pos="6638"/>
          <w:tab w:val="left" w:pos="8174"/>
        </w:tabs>
        <w:spacing w:line="274" w:lineRule="exact"/>
        <w:jc w:val="both"/>
        <w:rPr>
          <w:spacing w:val="-13"/>
          <w:sz w:val="28"/>
          <w:szCs w:val="28"/>
        </w:rPr>
      </w:pPr>
      <w:proofErr w:type="gramStart"/>
      <w:r>
        <w:rPr>
          <w:rFonts w:eastAsia="Times New Roman"/>
          <w:spacing w:val="-9"/>
          <w:sz w:val="28"/>
          <w:szCs w:val="28"/>
        </w:rPr>
        <w:t>Форма  дневника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(см. на сайте)</w:t>
      </w:r>
    </w:p>
    <w:p w:rsidR="0022334C" w:rsidRPr="003D7198" w:rsidRDefault="0022334C" w:rsidP="0022334C">
      <w:pPr>
        <w:pStyle w:val="a3"/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jc w:val="both"/>
        <w:rPr>
          <w:spacing w:val="-16"/>
          <w:sz w:val="28"/>
          <w:szCs w:val="28"/>
        </w:rPr>
      </w:pPr>
      <w:r w:rsidRPr="003D7198">
        <w:rPr>
          <w:rFonts w:eastAsia="Times New Roman"/>
          <w:spacing w:val="-7"/>
          <w:sz w:val="28"/>
          <w:szCs w:val="28"/>
        </w:rPr>
        <w:t>Отчет о прохожде</w:t>
      </w:r>
      <w:r w:rsidR="00E95EC8">
        <w:rPr>
          <w:rFonts w:eastAsia="Times New Roman"/>
          <w:spacing w:val="-7"/>
          <w:sz w:val="28"/>
          <w:szCs w:val="28"/>
        </w:rPr>
        <w:t>ния практики (смотри «Задание»</w:t>
      </w:r>
      <w:r w:rsidRPr="003D7198">
        <w:rPr>
          <w:rFonts w:eastAsia="Times New Roman"/>
          <w:spacing w:val="-7"/>
          <w:sz w:val="28"/>
          <w:szCs w:val="28"/>
        </w:rPr>
        <w:t>)</w:t>
      </w:r>
    </w:p>
    <w:p w:rsidR="0022334C" w:rsidRPr="0084098D" w:rsidRDefault="0022334C" w:rsidP="0022334C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Дневник прохождения практик</w:t>
      </w:r>
      <w:r w:rsidR="00E95EC8">
        <w:rPr>
          <w:rFonts w:eastAsia="Times New Roman"/>
          <w:spacing w:val="-9"/>
          <w:sz w:val="28"/>
          <w:szCs w:val="28"/>
        </w:rPr>
        <w:t xml:space="preserve">и и </w:t>
      </w:r>
      <w:proofErr w:type="gramStart"/>
      <w:r w:rsidR="00E95EC8">
        <w:rPr>
          <w:rFonts w:eastAsia="Times New Roman"/>
          <w:spacing w:val="-9"/>
          <w:sz w:val="28"/>
          <w:szCs w:val="28"/>
        </w:rPr>
        <w:t>отчёт</w:t>
      </w:r>
      <w:r>
        <w:rPr>
          <w:rFonts w:eastAsia="Times New Roman"/>
          <w:spacing w:val="-9"/>
          <w:sz w:val="28"/>
          <w:szCs w:val="28"/>
        </w:rPr>
        <w:t xml:space="preserve">, </w:t>
      </w:r>
      <w:r w:rsidRPr="0084098D">
        <w:rPr>
          <w:rFonts w:eastAsia="Times New Roman"/>
          <w:spacing w:val="-9"/>
          <w:sz w:val="28"/>
          <w:szCs w:val="28"/>
        </w:rPr>
        <w:t xml:space="preserve"> </w:t>
      </w:r>
      <w:r w:rsidRPr="0054386E">
        <w:rPr>
          <w:rFonts w:eastAsia="Times New Roman"/>
          <w:b/>
          <w:spacing w:val="-9"/>
          <w:sz w:val="28"/>
          <w:szCs w:val="28"/>
          <w:u w:val="single"/>
        </w:rPr>
        <w:t>заверенный</w:t>
      </w:r>
      <w:proofErr w:type="gramEnd"/>
      <w:r w:rsidRPr="0054386E">
        <w:rPr>
          <w:rFonts w:eastAsia="Times New Roman"/>
          <w:b/>
          <w:spacing w:val="-9"/>
          <w:sz w:val="28"/>
          <w:szCs w:val="28"/>
          <w:u w:val="single"/>
        </w:rPr>
        <w:t xml:space="preserve"> печатью предприятия</w:t>
      </w:r>
      <w:r w:rsidRPr="003D7198">
        <w:rPr>
          <w:rFonts w:eastAsia="Times New Roman"/>
          <w:spacing w:val="-9"/>
          <w:sz w:val="28"/>
          <w:szCs w:val="28"/>
          <w:u w:val="single"/>
        </w:rPr>
        <w:t>.</w:t>
      </w:r>
    </w:p>
    <w:p w:rsidR="0022334C" w:rsidRPr="0084098D" w:rsidRDefault="0022334C" w:rsidP="0022334C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50" w:firstLine="0"/>
        <w:jc w:val="both"/>
        <w:rPr>
          <w:spacing w:val="-18"/>
          <w:sz w:val="28"/>
          <w:szCs w:val="28"/>
        </w:rPr>
      </w:pPr>
      <w:r w:rsidRPr="0084098D">
        <w:rPr>
          <w:rFonts w:eastAsia="Times New Roman"/>
          <w:spacing w:val="-8"/>
          <w:sz w:val="28"/>
          <w:szCs w:val="28"/>
        </w:rPr>
        <w:t xml:space="preserve">Заключение руководителя практики от предприятия, </w:t>
      </w:r>
      <w:r w:rsidRPr="0054386E">
        <w:rPr>
          <w:rFonts w:eastAsia="Times New Roman"/>
          <w:b/>
          <w:spacing w:val="-8"/>
          <w:sz w:val="28"/>
          <w:szCs w:val="28"/>
          <w:u w:val="single"/>
        </w:rPr>
        <w:t>заверенное печатью предприятия</w:t>
      </w:r>
      <w:r w:rsidRPr="003D7198">
        <w:rPr>
          <w:rFonts w:eastAsia="Times New Roman"/>
          <w:spacing w:val="-8"/>
          <w:sz w:val="28"/>
          <w:szCs w:val="28"/>
          <w:u w:val="single"/>
        </w:rPr>
        <w:t>.</w:t>
      </w:r>
      <w:r w:rsidRPr="0084098D">
        <w:rPr>
          <w:rFonts w:eastAsia="Times New Roman"/>
          <w:spacing w:val="-8"/>
          <w:sz w:val="28"/>
          <w:szCs w:val="28"/>
        </w:rPr>
        <w:t xml:space="preserve"> </w:t>
      </w:r>
      <w:r w:rsidRPr="0084098D">
        <w:rPr>
          <w:rFonts w:eastAsia="Times New Roman"/>
          <w:spacing w:val="-9"/>
          <w:sz w:val="28"/>
          <w:szCs w:val="28"/>
        </w:rPr>
        <w:t>Заключение содержит производственную характеристику учащегося, в которой'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84098D">
        <w:rPr>
          <w:rFonts w:eastAsia="Times New Roman"/>
          <w:spacing w:val="-9"/>
          <w:sz w:val="28"/>
          <w:szCs w:val="28"/>
        </w:rPr>
        <w:t>отражаются:</w:t>
      </w:r>
    </w:p>
    <w:p w:rsidR="0022334C" w:rsidRPr="0084098D" w:rsidRDefault="0022334C" w:rsidP="0022334C">
      <w:pPr>
        <w:shd w:val="clear" w:color="auto" w:fill="FFFFFF"/>
        <w:spacing w:before="5" w:line="274" w:lineRule="exact"/>
        <w:ind w:left="346" w:firstLine="144"/>
        <w:jc w:val="both"/>
        <w:rPr>
          <w:sz w:val="28"/>
          <w:szCs w:val="28"/>
        </w:rPr>
      </w:pPr>
      <w:r w:rsidRPr="0084098D">
        <w:rPr>
          <w:rFonts w:eastAsia="Times New Roman"/>
          <w:spacing w:val="-7"/>
          <w:sz w:val="28"/>
          <w:szCs w:val="28"/>
        </w:rPr>
        <w:t xml:space="preserve">оценка деловых и моральных качеств, отношение к работе (прохождению практики), </w:t>
      </w:r>
      <w:r w:rsidRPr="0084098D">
        <w:rPr>
          <w:rFonts w:eastAsia="Times New Roman"/>
          <w:spacing w:val="-8"/>
          <w:sz w:val="28"/>
          <w:szCs w:val="28"/>
        </w:rPr>
        <w:t xml:space="preserve">повышение профессионального уровня, - участие в общественной жизни предприятия, </w:t>
      </w:r>
      <w:r w:rsidRPr="0084098D">
        <w:rPr>
          <w:rFonts w:eastAsia="Times New Roman"/>
          <w:spacing w:val="-7"/>
          <w:sz w:val="28"/>
          <w:szCs w:val="28"/>
        </w:rPr>
        <w:t>поведение в быту, отношение с товарищами по работе, поощрения и наказания,</w:t>
      </w:r>
    </w:p>
    <w:p w:rsidR="0022334C" w:rsidRPr="0084098D" w:rsidRDefault="0022334C" w:rsidP="0022334C">
      <w:pPr>
        <w:shd w:val="clear" w:color="auto" w:fill="FFFFFF"/>
        <w:spacing w:line="274" w:lineRule="exact"/>
        <w:ind w:left="466"/>
        <w:jc w:val="both"/>
        <w:rPr>
          <w:sz w:val="28"/>
          <w:szCs w:val="28"/>
        </w:rPr>
      </w:pPr>
      <w:r w:rsidRPr="0084098D">
        <w:rPr>
          <w:rFonts w:eastAsia="Times New Roman"/>
          <w:spacing w:val="-8"/>
          <w:sz w:val="28"/>
          <w:szCs w:val="28"/>
        </w:rPr>
        <w:t>предложения о целесообразности использования.</w:t>
      </w:r>
    </w:p>
    <w:p w:rsidR="0022334C" w:rsidRPr="008B3013" w:rsidRDefault="0022334C" w:rsidP="0022334C">
      <w:pPr>
        <w:shd w:val="clear" w:color="auto" w:fill="FFFFFF"/>
        <w:tabs>
          <w:tab w:val="left" w:pos="710"/>
        </w:tabs>
        <w:spacing w:line="274" w:lineRule="exact"/>
        <w:ind w:left="350"/>
        <w:jc w:val="both"/>
        <w:rPr>
          <w:sz w:val="28"/>
          <w:szCs w:val="28"/>
        </w:rPr>
      </w:pPr>
      <w:r w:rsidRPr="0084098D">
        <w:rPr>
          <w:spacing w:val="-22"/>
          <w:sz w:val="28"/>
          <w:szCs w:val="28"/>
        </w:rPr>
        <w:t>6.</w:t>
      </w:r>
      <w:r w:rsidRPr="0084098D">
        <w:rPr>
          <w:sz w:val="28"/>
          <w:szCs w:val="28"/>
        </w:rPr>
        <w:tab/>
      </w:r>
      <w:r w:rsidRPr="0084098D">
        <w:rPr>
          <w:rFonts w:eastAsia="Times New Roman"/>
          <w:spacing w:val="-8"/>
          <w:sz w:val="28"/>
          <w:szCs w:val="28"/>
        </w:rPr>
        <w:t xml:space="preserve">Справка о прохождении практики, </w:t>
      </w:r>
      <w:r w:rsidRPr="0054386E">
        <w:rPr>
          <w:rFonts w:eastAsia="Times New Roman"/>
          <w:b/>
          <w:spacing w:val="-8"/>
          <w:sz w:val="28"/>
          <w:szCs w:val="28"/>
          <w:u w:val="single"/>
        </w:rPr>
        <w:t xml:space="preserve">заверенная печатью </w:t>
      </w:r>
      <w:r w:rsidRPr="008B3013">
        <w:rPr>
          <w:rFonts w:eastAsia="Times New Roman"/>
          <w:b/>
          <w:i/>
          <w:spacing w:val="-8"/>
          <w:sz w:val="28"/>
          <w:szCs w:val="28"/>
          <w:u w:val="single"/>
        </w:rPr>
        <w:t>предприятия</w:t>
      </w:r>
      <w:r w:rsidR="008B3013" w:rsidRPr="008B3013">
        <w:rPr>
          <w:rFonts w:eastAsia="Times New Roman"/>
          <w:b/>
          <w:i/>
          <w:spacing w:val="-8"/>
          <w:sz w:val="28"/>
          <w:szCs w:val="28"/>
          <w:u w:val="single"/>
        </w:rPr>
        <w:t xml:space="preserve"> </w:t>
      </w:r>
      <w:r w:rsidR="00614514">
        <w:rPr>
          <w:rFonts w:eastAsia="Times New Roman"/>
          <w:b/>
          <w:i/>
          <w:spacing w:val="-8"/>
          <w:sz w:val="28"/>
          <w:szCs w:val="28"/>
        </w:rPr>
        <w:t>и ш</w:t>
      </w:r>
      <w:r w:rsidR="008B3013" w:rsidRPr="008B3013">
        <w:rPr>
          <w:rFonts w:eastAsia="Times New Roman"/>
          <w:b/>
          <w:i/>
          <w:spacing w:val="-8"/>
          <w:sz w:val="28"/>
          <w:szCs w:val="28"/>
        </w:rPr>
        <w:t>тампом</w:t>
      </w:r>
    </w:p>
    <w:p w:rsidR="0022334C" w:rsidRPr="0054386E" w:rsidRDefault="0054386E" w:rsidP="0022334C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4" w:lineRule="exact"/>
        <w:ind w:left="701" w:hanging="360"/>
        <w:jc w:val="both"/>
        <w:rPr>
          <w:b/>
          <w:spacing w:val="-18"/>
          <w:sz w:val="28"/>
          <w:szCs w:val="28"/>
          <w:u w:val="single"/>
        </w:rPr>
      </w:pPr>
      <w:r>
        <w:rPr>
          <w:rFonts w:eastAsia="Times New Roman"/>
          <w:spacing w:val="-8"/>
          <w:sz w:val="28"/>
          <w:szCs w:val="28"/>
        </w:rPr>
        <w:t xml:space="preserve">Командировочное удостоверение, </w:t>
      </w:r>
      <w:r w:rsidRPr="0054386E">
        <w:rPr>
          <w:rFonts w:eastAsia="Times New Roman"/>
          <w:b/>
          <w:spacing w:val="-8"/>
          <w:sz w:val="28"/>
          <w:szCs w:val="28"/>
          <w:u w:val="single"/>
        </w:rPr>
        <w:t>отмеченное печатью колледжа и печатью предприятия. (прибыл, убыл)</w:t>
      </w:r>
    </w:p>
    <w:p w:rsidR="0022334C" w:rsidRDefault="0022334C" w:rsidP="0022334C">
      <w:pPr>
        <w:shd w:val="clear" w:color="auto" w:fill="FFFFFF"/>
        <w:spacing w:before="14" w:line="274" w:lineRule="exact"/>
        <w:ind w:left="326" w:firstLine="2323"/>
        <w:jc w:val="both"/>
        <w:rPr>
          <w:rFonts w:eastAsia="Times New Roman"/>
          <w:spacing w:val="-8"/>
          <w:sz w:val="28"/>
          <w:szCs w:val="28"/>
        </w:rPr>
      </w:pPr>
      <w:r w:rsidRPr="003D7198">
        <w:rPr>
          <w:rFonts w:eastAsia="Times New Roman"/>
          <w:b/>
          <w:sz w:val="28"/>
          <w:szCs w:val="28"/>
        </w:rPr>
        <w:t>Требования к оформлению отчета</w:t>
      </w:r>
      <w:r w:rsidRPr="0084098D">
        <w:rPr>
          <w:rFonts w:eastAsia="Times New Roman"/>
          <w:sz w:val="28"/>
          <w:szCs w:val="28"/>
        </w:rPr>
        <w:t xml:space="preserve"> </w:t>
      </w:r>
    </w:p>
    <w:p w:rsidR="0022334C" w:rsidRPr="0084098D" w:rsidRDefault="0022334C" w:rsidP="0022334C">
      <w:pPr>
        <w:shd w:val="clear" w:color="auto" w:fill="FFFFFF"/>
        <w:spacing w:before="14" w:line="274" w:lineRule="exact"/>
        <w:ind w:left="326" w:hanging="42"/>
        <w:jc w:val="both"/>
        <w:rPr>
          <w:sz w:val="28"/>
          <w:szCs w:val="28"/>
        </w:rPr>
      </w:pPr>
      <w:r w:rsidRPr="0084098D">
        <w:rPr>
          <w:rFonts w:eastAsia="Times New Roman"/>
          <w:spacing w:val="-8"/>
          <w:sz w:val="28"/>
          <w:szCs w:val="28"/>
        </w:rPr>
        <w:t xml:space="preserve">Отчет оформляется в соответствии с требованиями стандарта учебного заведения. Отчет пишется на стандартных листах формата А4. Записи должны быть четкими, </w:t>
      </w:r>
      <w:r w:rsidRPr="0084098D">
        <w:rPr>
          <w:rFonts w:eastAsia="Times New Roman"/>
          <w:sz w:val="28"/>
          <w:szCs w:val="28"/>
        </w:rPr>
        <w:t>аккуратными, без сокращений.</w:t>
      </w:r>
    </w:p>
    <w:p w:rsidR="0022334C" w:rsidRPr="008B3013" w:rsidRDefault="0022334C" w:rsidP="0022334C">
      <w:pPr>
        <w:shd w:val="clear" w:color="auto" w:fill="FFFFFF"/>
        <w:spacing w:line="274" w:lineRule="exact"/>
        <w:ind w:left="2712"/>
        <w:rPr>
          <w:b/>
          <w:sz w:val="28"/>
          <w:szCs w:val="28"/>
        </w:rPr>
      </w:pPr>
      <w:r w:rsidRPr="008B3013">
        <w:rPr>
          <w:rFonts w:eastAsia="Times New Roman"/>
          <w:b/>
          <w:spacing w:val="-1"/>
          <w:sz w:val="28"/>
          <w:szCs w:val="28"/>
        </w:rPr>
        <w:t xml:space="preserve">Срок сдачи отчетов - с </w:t>
      </w:r>
      <w:r w:rsidR="00E60E1D">
        <w:rPr>
          <w:rFonts w:eastAsia="Times New Roman"/>
          <w:b/>
          <w:spacing w:val="-1"/>
          <w:sz w:val="28"/>
          <w:szCs w:val="28"/>
        </w:rPr>
        <w:t>_01.09</w:t>
      </w:r>
      <w:r w:rsidR="00001C54">
        <w:rPr>
          <w:rFonts w:eastAsia="Times New Roman"/>
          <w:b/>
          <w:spacing w:val="-1"/>
          <w:sz w:val="28"/>
          <w:szCs w:val="28"/>
        </w:rPr>
        <w:t>.</w:t>
      </w:r>
      <w:r w:rsidR="00330556" w:rsidRPr="008B3013">
        <w:rPr>
          <w:rFonts w:eastAsia="Times New Roman"/>
          <w:b/>
          <w:spacing w:val="-1"/>
          <w:sz w:val="28"/>
          <w:szCs w:val="28"/>
        </w:rPr>
        <w:t xml:space="preserve">_. по </w:t>
      </w:r>
      <w:r w:rsidR="00E60E1D">
        <w:rPr>
          <w:rFonts w:eastAsia="Times New Roman"/>
          <w:b/>
          <w:spacing w:val="-1"/>
          <w:sz w:val="28"/>
          <w:szCs w:val="28"/>
        </w:rPr>
        <w:t>12</w:t>
      </w:r>
      <w:r w:rsidR="00E95EC8">
        <w:rPr>
          <w:rFonts w:eastAsia="Times New Roman"/>
          <w:b/>
          <w:spacing w:val="-1"/>
          <w:sz w:val="28"/>
          <w:szCs w:val="28"/>
        </w:rPr>
        <w:t>.10</w:t>
      </w:r>
      <w:r w:rsidR="00001C54">
        <w:rPr>
          <w:rFonts w:eastAsia="Times New Roman"/>
          <w:b/>
          <w:spacing w:val="-1"/>
          <w:sz w:val="28"/>
          <w:szCs w:val="28"/>
        </w:rPr>
        <w:t>.2022</w:t>
      </w:r>
      <w:r w:rsidR="00330556" w:rsidRPr="008B3013">
        <w:rPr>
          <w:rFonts w:eastAsia="Times New Roman"/>
          <w:b/>
          <w:spacing w:val="-1"/>
          <w:sz w:val="28"/>
          <w:szCs w:val="28"/>
        </w:rPr>
        <w:t>_</w:t>
      </w:r>
      <w:r w:rsidRPr="008B3013">
        <w:rPr>
          <w:rFonts w:eastAsia="Times New Roman"/>
          <w:b/>
          <w:spacing w:val="-1"/>
          <w:sz w:val="28"/>
          <w:szCs w:val="28"/>
        </w:rPr>
        <w:t>г.</w:t>
      </w:r>
    </w:p>
    <w:p w:rsidR="00847FE1" w:rsidRPr="008B3013" w:rsidRDefault="008B3013" w:rsidP="008B3013">
      <w:pPr>
        <w:widowControl/>
        <w:shd w:val="clear" w:color="auto" w:fill="FFFFFF"/>
        <w:tabs>
          <w:tab w:val="left" w:pos="590"/>
        </w:tabs>
        <w:autoSpaceDE/>
        <w:autoSpaceDN/>
        <w:adjustRightInd/>
        <w:ind w:left="284"/>
        <w:jc w:val="center"/>
        <w:rPr>
          <w:b/>
          <w:sz w:val="28"/>
          <w:szCs w:val="28"/>
        </w:rPr>
      </w:pPr>
      <w:r w:rsidRPr="008B3013">
        <w:rPr>
          <w:b/>
          <w:sz w:val="28"/>
          <w:szCs w:val="28"/>
        </w:rPr>
        <w:t>Прибыть на занятия</w:t>
      </w:r>
      <w:r w:rsidR="00E95EC8">
        <w:rPr>
          <w:b/>
          <w:sz w:val="28"/>
          <w:szCs w:val="28"/>
        </w:rPr>
        <w:t xml:space="preserve"> 13.10</w:t>
      </w:r>
      <w:r w:rsidR="00001C54">
        <w:rPr>
          <w:b/>
          <w:sz w:val="28"/>
          <w:szCs w:val="28"/>
        </w:rPr>
        <w:t>.2022 г.</w:t>
      </w:r>
    </w:p>
    <w:sectPr w:rsidR="00847FE1" w:rsidRPr="008B3013" w:rsidSect="008B301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2E2"/>
    <w:multiLevelType w:val="hybridMultilevel"/>
    <w:tmpl w:val="2D2AFFB0"/>
    <w:lvl w:ilvl="0" w:tplc="92DCADE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3BFC"/>
    <w:multiLevelType w:val="hybridMultilevel"/>
    <w:tmpl w:val="2D2AFFB0"/>
    <w:lvl w:ilvl="0" w:tplc="92DCADE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37F9"/>
    <w:multiLevelType w:val="hybridMultilevel"/>
    <w:tmpl w:val="8D1CD988"/>
    <w:lvl w:ilvl="0" w:tplc="A6F48346">
      <w:start w:val="1"/>
      <w:numFmt w:val="decimal"/>
      <w:lvlText w:val="%1."/>
      <w:lvlJc w:val="left"/>
      <w:pPr>
        <w:ind w:left="66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4E445629"/>
    <w:multiLevelType w:val="multilevel"/>
    <w:tmpl w:val="5FCED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0D3753"/>
    <w:multiLevelType w:val="singleLevel"/>
    <w:tmpl w:val="2E7EF16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1D0EA8"/>
    <w:multiLevelType w:val="hybridMultilevel"/>
    <w:tmpl w:val="2D2AFFB0"/>
    <w:lvl w:ilvl="0" w:tplc="92DCADE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4C"/>
    <w:rsid w:val="00001C54"/>
    <w:rsid w:val="00045CA2"/>
    <w:rsid w:val="001049EE"/>
    <w:rsid w:val="00184819"/>
    <w:rsid w:val="0022334C"/>
    <w:rsid w:val="0027679B"/>
    <w:rsid w:val="00330556"/>
    <w:rsid w:val="004907D2"/>
    <w:rsid w:val="004B2BC4"/>
    <w:rsid w:val="0054386E"/>
    <w:rsid w:val="00614514"/>
    <w:rsid w:val="007F0F29"/>
    <w:rsid w:val="00847FE1"/>
    <w:rsid w:val="00882BE6"/>
    <w:rsid w:val="008901D1"/>
    <w:rsid w:val="008B3013"/>
    <w:rsid w:val="00952919"/>
    <w:rsid w:val="00B473B9"/>
    <w:rsid w:val="00BD01B3"/>
    <w:rsid w:val="00C12FCA"/>
    <w:rsid w:val="00CF4AD6"/>
    <w:rsid w:val="00D52751"/>
    <w:rsid w:val="00E60E1D"/>
    <w:rsid w:val="00E77E2F"/>
    <w:rsid w:val="00E855BA"/>
    <w:rsid w:val="00E95EC8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50952-DFD6-4901-AB51-8E95EFB3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3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</cp:lastModifiedBy>
  <cp:revision>2</cp:revision>
  <cp:lastPrinted>2022-07-07T13:06:00Z</cp:lastPrinted>
  <dcterms:created xsi:type="dcterms:W3CDTF">2022-09-22T13:20:00Z</dcterms:created>
  <dcterms:modified xsi:type="dcterms:W3CDTF">2022-09-22T13:20:00Z</dcterms:modified>
</cp:coreProperties>
</file>